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BB02FD" w14:textId="5D8EBCEE" w:rsidR="0026078F" w:rsidRPr="00163D9E" w:rsidRDefault="00A7370D" w:rsidP="00A7370D">
      <w:pPr>
        <w:pStyle w:val="Title"/>
        <w:jc w:val="center"/>
        <w:rPr>
          <w:b/>
          <w:bCs/>
          <w:sz w:val="52"/>
          <w:szCs w:val="52"/>
        </w:rPr>
      </w:pPr>
      <w:r w:rsidRPr="00163D9E">
        <w:rPr>
          <w:b/>
          <w:bCs/>
          <w:sz w:val="52"/>
          <w:szCs w:val="52"/>
        </w:rPr>
        <w:t>Enders</w:t>
      </w:r>
      <w:bookmarkStart w:id="0" w:name="_Hlk69456407"/>
      <w:r w:rsidRPr="00163D9E">
        <w:rPr>
          <w:b/>
          <w:bCs/>
          <w:sz w:val="52"/>
          <w:szCs w:val="52"/>
        </w:rPr>
        <w:t>®</w:t>
      </w:r>
      <w:bookmarkEnd w:id="0"/>
      <w:r w:rsidRPr="00163D9E">
        <w:rPr>
          <w:b/>
          <w:bCs/>
          <w:sz w:val="52"/>
          <w:szCs w:val="52"/>
        </w:rPr>
        <w:t xml:space="preserve"> </w:t>
      </w:r>
      <w:r w:rsidR="006864A8">
        <w:rPr>
          <w:b/>
          <w:bCs/>
          <w:sz w:val="52"/>
          <w:szCs w:val="52"/>
        </w:rPr>
        <w:t>SWITCH GRID ACCESSORIES</w:t>
      </w:r>
    </w:p>
    <w:p w14:paraId="74ED3906" w14:textId="4BB192C4" w:rsidR="00A7370D" w:rsidRDefault="00A7370D" w:rsidP="00A7370D"/>
    <w:p w14:paraId="4A1B333C" w14:textId="4F2FA14C" w:rsidR="00B332F7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ENDERS</w:t>
      </w:r>
      <w:r w:rsidRPr="006864A8"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®</w:t>
      </w: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 xml:space="preserve"> SWITCH GRID: POULTRY COOKER</w:t>
      </w:r>
    </w:p>
    <w:p w14:paraId="24AFBADD" w14:textId="77777777" w:rsidR="006864A8" w:rsidRDefault="006864A8" w:rsidP="006864A8">
      <w:pPr>
        <w:pStyle w:val="NormalWeb"/>
        <w:spacing w:before="0" w:beforeAutospacing="0" w:after="150" w:afterAutospacing="0"/>
        <w:rPr>
          <w:rFonts w:ascii="Arial" w:hAnsi="Arial" w:cs="Arial"/>
          <w:color w:val="515151"/>
          <w:sz w:val="23"/>
          <w:szCs w:val="23"/>
        </w:rPr>
      </w:pPr>
      <w:r>
        <w:rPr>
          <w:rFonts w:ascii="Arial" w:hAnsi="Arial" w:cs="Arial"/>
          <w:color w:val="515151"/>
          <w:sz w:val="23"/>
          <w:szCs w:val="23"/>
        </w:rPr>
        <w:t>Upgrade your Enders® Turbo grill with SWITCH GRID Accessories:</w:t>
      </w:r>
    </w:p>
    <w:p w14:paraId="04A07380" w14:textId="77777777" w:rsidR="006864A8" w:rsidRDefault="006864A8" w:rsidP="006864A8">
      <w:pPr>
        <w:pStyle w:val="NormalWeb"/>
        <w:spacing w:before="0" w:beforeAutospacing="0" w:after="150" w:afterAutospacing="0"/>
        <w:rPr>
          <w:rFonts w:ascii="Arial" w:hAnsi="Arial" w:cs="Arial"/>
          <w:color w:val="515151"/>
          <w:sz w:val="23"/>
          <w:szCs w:val="23"/>
        </w:rPr>
      </w:pPr>
      <w:r>
        <w:rPr>
          <w:rFonts w:ascii="Arial" w:hAnsi="Arial" w:cs="Arial"/>
          <w:color w:val="515151"/>
          <w:sz w:val="23"/>
          <w:szCs w:val="23"/>
        </w:rPr>
        <w:t>Switch this accessory in and cook poultry to perfection.</w:t>
      </w:r>
    </w:p>
    <w:p w14:paraId="1A7BA65B" w14:textId="77777777" w:rsidR="006864A8" w:rsidRDefault="006864A8" w:rsidP="006864A8">
      <w:pPr>
        <w:pStyle w:val="NormalWeb"/>
        <w:spacing w:before="0" w:beforeAutospacing="0" w:after="150" w:afterAutospacing="0"/>
        <w:rPr>
          <w:rFonts w:ascii="Arial" w:hAnsi="Arial" w:cs="Arial"/>
          <w:color w:val="515151"/>
          <w:sz w:val="23"/>
          <w:szCs w:val="23"/>
        </w:rPr>
      </w:pPr>
      <w:r>
        <w:rPr>
          <w:rFonts w:ascii="Arial" w:hAnsi="Arial" w:cs="Arial"/>
          <w:color w:val="515151"/>
          <w:sz w:val="23"/>
          <w:szCs w:val="23"/>
        </w:rPr>
        <w:t>With the Enders® poultry cooker, you can simultaneously prepare and cook poultry and vegetables whilst grilling.</w:t>
      </w:r>
    </w:p>
    <w:p w14:paraId="3BD14F51" w14:textId="025A8B32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Features:</w:t>
      </w:r>
    </w:p>
    <w:p w14:paraId="62DADC84" w14:textId="77777777" w:rsidR="006864A8" w:rsidRPr="006864A8" w:rsidRDefault="006864A8" w:rsidP="006864A8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Stainless steel body</w:t>
      </w:r>
    </w:p>
    <w:p w14:paraId="014A9092" w14:textId="77777777" w:rsidR="006864A8" w:rsidRPr="006864A8" w:rsidRDefault="006864A8" w:rsidP="006864A8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Enamelled cast iron handles</w:t>
      </w:r>
    </w:p>
    <w:p w14:paraId="2498D1A3" w14:textId="77777777" w:rsidR="006864A8" w:rsidRPr="006864A8" w:rsidRDefault="006864A8" w:rsidP="006864A8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Screw-in base for stability</w:t>
      </w:r>
    </w:p>
    <w:p w14:paraId="15AF0E38" w14:textId="77777777" w:rsidR="006864A8" w:rsidRPr="006864A8" w:rsidRDefault="006864A8" w:rsidP="006864A8">
      <w:pPr>
        <w:numPr>
          <w:ilvl w:val="0"/>
          <w:numId w:val="8"/>
        </w:numPr>
        <w:spacing w:after="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Easy clean</w:t>
      </w:r>
    </w:p>
    <w:p w14:paraId="669AA181" w14:textId="77777777" w:rsidR="006864A8" w:rsidRP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</w:p>
    <w:p w14:paraId="3D46C25F" w14:textId="64C29120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ENDERS</w:t>
      </w:r>
      <w:r w:rsidRPr="006864A8"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®</w:t>
      </w: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 xml:space="preserve"> SWITCH GRID: </w:t>
      </w: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FRYING PAN</w:t>
      </w:r>
    </w:p>
    <w:p w14:paraId="39D80B32" w14:textId="77777777" w:rsidR="006864A8" w:rsidRDefault="006864A8" w:rsidP="006864A8">
      <w:pPr>
        <w:pStyle w:val="NormalWeb"/>
        <w:spacing w:before="0" w:beforeAutospacing="0" w:after="150" w:afterAutospacing="0"/>
        <w:rPr>
          <w:rFonts w:ascii="Arial" w:hAnsi="Arial" w:cs="Arial"/>
          <w:color w:val="515151"/>
          <w:sz w:val="23"/>
          <w:szCs w:val="23"/>
        </w:rPr>
      </w:pPr>
      <w:r>
        <w:rPr>
          <w:rFonts w:ascii="Arial" w:hAnsi="Arial" w:cs="Arial"/>
          <w:color w:val="515151"/>
          <w:sz w:val="23"/>
          <w:szCs w:val="23"/>
        </w:rPr>
        <w:t>Upgrade your Enders® Turbo grill with SWITCH GRID Accessories:</w:t>
      </w:r>
    </w:p>
    <w:p w14:paraId="30324B77" w14:textId="77777777" w:rsidR="006864A8" w:rsidRDefault="006864A8" w:rsidP="006864A8">
      <w:pPr>
        <w:pStyle w:val="NormalWeb"/>
        <w:spacing w:before="0" w:beforeAutospacing="0" w:after="150" w:afterAutospacing="0"/>
        <w:rPr>
          <w:rFonts w:ascii="Arial" w:hAnsi="Arial" w:cs="Arial"/>
          <w:color w:val="515151"/>
          <w:sz w:val="23"/>
          <w:szCs w:val="23"/>
        </w:rPr>
      </w:pPr>
      <w:r>
        <w:rPr>
          <w:rFonts w:ascii="Arial" w:hAnsi="Arial" w:cs="Arial"/>
          <w:color w:val="515151"/>
          <w:sz w:val="23"/>
          <w:szCs w:val="23"/>
        </w:rPr>
        <w:t>Switch this accessory in to host a fantastic fry up.</w:t>
      </w:r>
    </w:p>
    <w:p w14:paraId="1485E6F4" w14:textId="77777777" w:rsidR="006864A8" w:rsidRDefault="006864A8" w:rsidP="006864A8">
      <w:pPr>
        <w:pStyle w:val="NormalWeb"/>
        <w:spacing w:before="0" w:beforeAutospacing="0" w:after="150" w:afterAutospacing="0"/>
        <w:rPr>
          <w:rFonts w:ascii="Arial" w:hAnsi="Arial" w:cs="Arial"/>
          <w:color w:val="515151"/>
          <w:sz w:val="23"/>
          <w:szCs w:val="23"/>
        </w:rPr>
      </w:pPr>
      <w:r>
        <w:rPr>
          <w:rFonts w:ascii="Arial" w:hAnsi="Arial" w:cs="Arial"/>
          <w:color w:val="515151"/>
          <w:sz w:val="23"/>
          <w:szCs w:val="23"/>
        </w:rPr>
        <w:t>With the Enders® frying pan, you can sizzle up a variety of well-sized hearty dishes and side plates.</w:t>
      </w:r>
    </w:p>
    <w:p w14:paraId="17467442" w14:textId="4BBE9E3E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Features:</w:t>
      </w:r>
    </w:p>
    <w:p w14:paraId="3F50F960" w14:textId="77777777" w:rsidR="006864A8" w:rsidRPr="006864A8" w:rsidRDefault="006864A8" w:rsidP="006864A8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Extra tall edge allows tossing and flipping.</w:t>
      </w:r>
    </w:p>
    <w:p w14:paraId="6AC97D06" w14:textId="377E9DF2" w:rsidR="006864A8" w:rsidRPr="006864A8" w:rsidRDefault="006864A8" w:rsidP="006864A8">
      <w:pPr>
        <w:numPr>
          <w:ilvl w:val="0"/>
          <w:numId w:val="9"/>
        </w:numPr>
        <w:spacing w:after="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 xml:space="preserve">Sold enamelled cast iron </w:t>
      </w:r>
      <w:proofErr w:type="gramStart"/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construction</w:t>
      </w:r>
      <w:proofErr w:type="gramEnd"/>
    </w:p>
    <w:p w14:paraId="4BA6EE44" w14:textId="77777777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</w:p>
    <w:p w14:paraId="5E9B7F1E" w14:textId="0F7E1C6B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ENDERS</w:t>
      </w:r>
      <w:r w:rsidRPr="006864A8"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®</w:t>
      </w: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 xml:space="preserve"> SWITCH GRID: </w:t>
      </w: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SEAR GRATE</w:t>
      </w:r>
    </w:p>
    <w:p w14:paraId="7C533171" w14:textId="77777777" w:rsidR="006864A8" w:rsidRDefault="006864A8" w:rsidP="006864A8">
      <w:pPr>
        <w:pStyle w:val="NormalWeb"/>
        <w:spacing w:before="0" w:beforeAutospacing="0" w:after="150" w:afterAutospacing="0"/>
        <w:rPr>
          <w:rFonts w:ascii="Arial" w:hAnsi="Arial" w:cs="Arial"/>
          <w:color w:val="515151"/>
          <w:sz w:val="23"/>
          <w:szCs w:val="23"/>
        </w:rPr>
      </w:pPr>
      <w:r>
        <w:rPr>
          <w:rFonts w:ascii="Arial" w:hAnsi="Arial" w:cs="Arial"/>
          <w:color w:val="515151"/>
          <w:sz w:val="23"/>
          <w:szCs w:val="23"/>
        </w:rPr>
        <w:t>Upgrade your Enders® Turbo grill with SWITCH GRID Accessories:</w:t>
      </w:r>
    </w:p>
    <w:p w14:paraId="1E9CB237" w14:textId="77777777" w:rsidR="006864A8" w:rsidRDefault="006864A8" w:rsidP="006864A8">
      <w:pPr>
        <w:pStyle w:val="NormalWeb"/>
        <w:spacing w:before="0" w:beforeAutospacing="0" w:after="150" w:afterAutospacing="0"/>
        <w:rPr>
          <w:rFonts w:ascii="Arial" w:hAnsi="Arial" w:cs="Arial"/>
          <w:color w:val="515151"/>
          <w:sz w:val="23"/>
          <w:szCs w:val="23"/>
        </w:rPr>
      </w:pPr>
      <w:r>
        <w:rPr>
          <w:rFonts w:ascii="Arial" w:hAnsi="Arial" w:cs="Arial"/>
          <w:color w:val="515151"/>
          <w:sz w:val="23"/>
          <w:szCs w:val="23"/>
        </w:rPr>
        <w:t>Switch this accessory in for optimized steak searing.</w:t>
      </w:r>
    </w:p>
    <w:p w14:paraId="7C6DACB0" w14:textId="77777777" w:rsidR="006864A8" w:rsidRDefault="006864A8" w:rsidP="006864A8">
      <w:pPr>
        <w:pStyle w:val="NormalWeb"/>
        <w:spacing w:before="0" w:beforeAutospacing="0" w:after="150" w:afterAutospacing="0"/>
        <w:rPr>
          <w:rFonts w:ascii="Arial" w:hAnsi="Arial" w:cs="Arial"/>
          <w:color w:val="515151"/>
          <w:sz w:val="23"/>
          <w:szCs w:val="23"/>
        </w:rPr>
      </w:pPr>
      <w:r>
        <w:rPr>
          <w:rFonts w:ascii="Arial" w:hAnsi="Arial" w:cs="Arial"/>
          <w:color w:val="515151"/>
          <w:sz w:val="23"/>
          <w:szCs w:val="23"/>
        </w:rPr>
        <w:t>With the Enders® sear grate, you can achieve tender, succulent steaks at speed.</w:t>
      </w:r>
    </w:p>
    <w:p w14:paraId="7414DDA1" w14:textId="02D60885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Features:</w:t>
      </w:r>
    </w:p>
    <w:p w14:paraId="2DE6B1BE" w14:textId="77777777" w:rsidR="006864A8" w:rsidRPr="006864A8" w:rsidRDefault="006864A8" w:rsidP="006864A8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Unique branding pattern</w:t>
      </w:r>
    </w:p>
    <w:p w14:paraId="063D81AC" w14:textId="77777777" w:rsidR="006864A8" w:rsidRPr="006864A8" w:rsidRDefault="006864A8" w:rsidP="006864A8">
      <w:pPr>
        <w:numPr>
          <w:ilvl w:val="0"/>
          <w:numId w:val="10"/>
        </w:numPr>
        <w:spacing w:after="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Solid enamelled cast iron cast iron.</w:t>
      </w:r>
    </w:p>
    <w:p w14:paraId="68118F2F" w14:textId="77777777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</w:p>
    <w:p w14:paraId="379EF204" w14:textId="77777777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</w:p>
    <w:p w14:paraId="7F6EE454" w14:textId="2AFC8A60" w:rsidR="006864A8" w:rsidRDefault="006864A8" w:rsidP="006864A8">
      <w:pPr>
        <w:spacing w:after="150" w:line="240" w:lineRule="auto"/>
        <w:jc w:val="center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PLEASE SEE PIZZA STONE DESCRIPTION ON PAGE BELOW:</w:t>
      </w:r>
    </w:p>
    <w:p w14:paraId="49D792AD" w14:textId="77777777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</w:p>
    <w:p w14:paraId="4687BA4F" w14:textId="77777777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</w:p>
    <w:p w14:paraId="7B07D82D" w14:textId="77777777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</w:p>
    <w:p w14:paraId="6B78CD16" w14:textId="77777777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</w:p>
    <w:p w14:paraId="5F2F2446" w14:textId="77777777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</w:p>
    <w:p w14:paraId="0E687C1E" w14:textId="2E8F69D9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lastRenderedPageBreak/>
        <w:t>ENDERS</w:t>
      </w:r>
      <w:r w:rsidRPr="006864A8"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®</w:t>
      </w: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 xml:space="preserve"> SWITCH GRID: </w:t>
      </w: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PIZZA STONE</w:t>
      </w:r>
    </w:p>
    <w:p w14:paraId="3D78BF72" w14:textId="77777777" w:rsidR="006864A8" w:rsidRPr="006864A8" w:rsidRDefault="006864A8" w:rsidP="006864A8">
      <w:pPr>
        <w:spacing w:after="15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Upgrade your Enders® Turbo grill with SWITCH GRID Accessories:</w:t>
      </w:r>
    </w:p>
    <w:p w14:paraId="5C554DC2" w14:textId="77777777" w:rsidR="006864A8" w:rsidRPr="006864A8" w:rsidRDefault="006864A8" w:rsidP="006864A8">
      <w:pPr>
        <w:spacing w:after="15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Switch this accessory in to prepare to crispiest of pizzas and the sweetest of baked treats.</w:t>
      </w:r>
    </w:p>
    <w:p w14:paraId="4F94E10B" w14:textId="77777777" w:rsidR="006864A8" w:rsidRPr="006864A8" w:rsidRDefault="006864A8" w:rsidP="006864A8">
      <w:pPr>
        <w:spacing w:after="15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With the Enders® pizza stone, you can cook outdoors with a quick switch.</w:t>
      </w:r>
    </w:p>
    <w:p w14:paraId="5F41AC43" w14:textId="72D4C717" w:rsid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  <w:r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  <w:t>Features:</w:t>
      </w:r>
    </w:p>
    <w:p w14:paraId="081579D3" w14:textId="77777777" w:rsidR="006864A8" w:rsidRPr="006864A8" w:rsidRDefault="006864A8" w:rsidP="006864A8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Ceramic pizza stone</w:t>
      </w:r>
    </w:p>
    <w:p w14:paraId="3AEF44F5" w14:textId="77777777" w:rsidR="006864A8" w:rsidRPr="006864A8" w:rsidRDefault="006864A8" w:rsidP="006864A8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color w:val="515151"/>
          <w:sz w:val="23"/>
          <w:szCs w:val="23"/>
          <w:lang w:eastAsia="en-GB"/>
        </w:rPr>
      </w:pPr>
      <w:r w:rsidRPr="006864A8">
        <w:rPr>
          <w:rFonts w:ascii="Arial" w:eastAsia="Times New Roman" w:hAnsi="Arial" w:cs="Arial"/>
          <w:color w:val="515151"/>
          <w:sz w:val="23"/>
          <w:szCs w:val="23"/>
          <w:lang w:eastAsia="en-GB"/>
        </w:rPr>
        <w:t>Enamelled cast iron handles</w:t>
      </w:r>
    </w:p>
    <w:p w14:paraId="67E6B085" w14:textId="77777777" w:rsidR="006864A8" w:rsidRPr="006864A8" w:rsidRDefault="006864A8" w:rsidP="006864A8">
      <w:pPr>
        <w:spacing w:after="150" w:line="240" w:lineRule="auto"/>
        <w:rPr>
          <w:rFonts w:ascii="Arial" w:eastAsia="Times New Roman" w:hAnsi="Arial" w:cs="Arial"/>
          <w:b/>
          <w:bCs/>
          <w:color w:val="515151"/>
          <w:sz w:val="23"/>
          <w:szCs w:val="23"/>
          <w:lang w:eastAsia="en-GB"/>
        </w:rPr>
      </w:pPr>
    </w:p>
    <w:p w14:paraId="2DCD652A" w14:textId="77777777" w:rsidR="00BD72D7" w:rsidRPr="00BD72D7" w:rsidRDefault="00BD72D7" w:rsidP="00A7370D">
      <w:pPr>
        <w:rPr>
          <w:b/>
          <w:bCs/>
        </w:rPr>
      </w:pPr>
    </w:p>
    <w:sectPr w:rsidR="00BD72D7" w:rsidRPr="00BD72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737427" w14:textId="77777777" w:rsidR="00B43D48" w:rsidRDefault="00B43D48" w:rsidP="00A7370D">
      <w:pPr>
        <w:spacing w:after="0" w:line="240" w:lineRule="auto"/>
      </w:pPr>
      <w:r>
        <w:separator/>
      </w:r>
    </w:p>
  </w:endnote>
  <w:endnote w:type="continuationSeparator" w:id="0">
    <w:p w14:paraId="0672CD12" w14:textId="77777777" w:rsidR="00B43D48" w:rsidRDefault="00B43D48" w:rsidP="00A73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131F54" w14:textId="77777777" w:rsidR="00A7370D" w:rsidRDefault="00A737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2A53A" w14:textId="77777777" w:rsidR="00A7370D" w:rsidRDefault="00A737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D54DF9" w14:textId="77777777" w:rsidR="00A7370D" w:rsidRDefault="00A737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408C68" w14:textId="77777777" w:rsidR="00B43D48" w:rsidRDefault="00B43D48" w:rsidP="00A7370D">
      <w:pPr>
        <w:spacing w:after="0" w:line="240" w:lineRule="auto"/>
      </w:pPr>
      <w:r>
        <w:separator/>
      </w:r>
    </w:p>
  </w:footnote>
  <w:footnote w:type="continuationSeparator" w:id="0">
    <w:p w14:paraId="2892B4BB" w14:textId="77777777" w:rsidR="00B43D48" w:rsidRDefault="00B43D48" w:rsidP="00A73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E25C8" w14:textId="635C897A" w:rsidR="00A7370D" w:rsidRDefault="00B43D48">
    <w:pPr>
      <w:pStyle w:val="Header"/>
    </w:pPr>
    <w:r>
      <w:rPr>
        <w:noProof/>
      </w:rPr>
      <w:pict w14:anchorId="7012EA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906797" o:spid="_x0000_s2050" type="#_x0000_t75" style="position:absolute;margin-left:0;margin-top:0;width:451.1pt;height:164.45pt;z-index:-251657216;mso-position-horizontal:center;mso-position-horizontal-relative:margin;mso-position-vertical:center;mso-position-vertical-relative:margin" o:allowincell="f">
          <v:imagedata r:id="rId1" o:title="Lifestyle Logo Black Pn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4EF5C7" w14:textId="20C7BB3B" w:rsidR="00A7370D" w:rsidRDefault="00B43D48">
    <w:pPr>
      <w:pStyle w:val="Header"/>
    </w:pPr>
    <w:r>
      <w:rPr>
        <w:noProof/>
      </w:rPr>
      <w:pict w14:anchorId="296695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906798" o:spid="_x0000_s2051" type="#_x0000_t75" style="position:absolute;margin-left:0;margin-top:0;width:451.1pt;height:164.45pt;z-index:-251656192;mso-position-horizontal:center;mso-position-horizontal-relative:margin;mso-position-vertical:center;mso-position-vertical-relative:margin" o:allowincell="f">
          <v:imagedata r:id="rId1" o:title="Lifestyle Logo Black Pn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6857A9" w14:textId="0F1D1703" w:rsidR="00A7370D" w:rsidRDefault="00B43D48">
    <w:pPr>
      <w:pStyle w:val="Header"/>
    </w:pPr>
    <w:r>
      <w:rPr>
        <w:noProof/>
      </w:rPr>
      <w:pict w14:anchorId="6A0881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906796" o:spid="_x0000_s2049" type="#_x0000_t75" style="position:absolute;margin-left:0;margin-top:0;width:451.1pt;height:164.45pt;z-index:-251658240;mso-position-horizontal:center;mso-position-horizontal-relative:margin;mso-position-vertical:center;mso-position-vertical-relative:margin" o:allowincell="f">
          <v:imagedata r:id="rId1" o:title="Lifestyle Logo Black Pn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F05DC"/>
    <w:multiLevelType w:val="multilevel"/>
    <w:tmpl w:val="D3C6F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6E4F5E"/>
    <w:multiLevelType w:val="multilevel"/>
    <w:tmpl w:val="097E9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6567A3"/>
    <w:multiLevelType w:val="multilevel"/>
    <w:tmpl w:val="36140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4E2050"/>
    <w:multiLevelType w:val="multilevel"/>
    <w:tmpl w:val="A72CB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387576"/>
    <w:multiLevelType w:val="multilevel"/>
    <w:tmpl w:val="E6946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0B2D53"/>
    <w:multiLevelType w:val="multilevel"/>
    <w:tmpl w:val="F0FCB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54515A"/>
    <w:multiLevelType w:val="multilevel"/>
    <w:tmpl w:val="441E8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996BB6"/>
    <w:multiLevelType w:val="multilevel"/>
    <w:tmpl w:val="F7285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D131DF"/>
    <w:multiLevelType w:val="multilevel"/>
    <w:tmpl w:val="CF94E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CB7BD2"/>
    <w:multiLevelType w:val="multilevel"/>
    <w:tmpl w:val="19508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416DE8"/>
    <w:multiLevelType w:val="multilevel"/>
    <w:tmpl w:val="75C81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6"/>
  </w:num>
  <w:num w:numId="8">
    <w:abstractNumId w:val="7"/>
  </w:num>
  <w:num w:numId="9">
    <w:abstractNumId w:val="9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YwNjI2sbSwMDI1MjFS0lEKTi0uzszPAykwrQUAz5FOlSwAAAA="/>
  </w:docVars>
  <w:rsids>
    <w:rsidRoot w:val="00A7370D"/>
    <w:rsid w:val="00010715"/>
    <w:rsid w:val="000F2C76"/>
    <w:rsid w:val="00163D9E"/>
    <w:rsid w:val="002D0B4F"/>
    <w:rsid w:val="0031678B"/>
    <w:rsid w:val="00320D06"/>
    <w:rsid w:val="003A59C1"/>
    <w:rsid w:val="006864A8"/>
    <w:rsid w:val="00697CB4"/>
    <w:rsid w:val="008D5060"/>
    <w:rsid w:val="00965E69"/>
    <w:rsid w:val="00A7370D"/>
    <w:rsid w:val="00B3076A"/>
    <w:rsid w:val="00B332F7"/>
    <w:rsid w:val="00B43D48"/>
    <w:rsid w:val="00B92A19"/>
    <w:rsid w:val="00BD72D7"/>
    <w:rsid w:val="00CA6894"/>
    <w:rsid w:val="00DF6CFE"/>
    <w:rsid w:val="00E01DA2"/>
    <w:rsid w:val="00E17429"/>
    <w:rsid w:val="00FF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309AC65"/>
  <w15:chartTrackingRefBased/>
  <w15:docId w15:val="{798C35F1-D830-49FA-8029-666CD0291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37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70D"/>
  </w:style>
  <w:style w:type="paragraph" w:styleId="Footer">
    <w:name w:val="footer"/>
    <w:basedOn w:val="Normal"/>
    <w:link w:val="FooterChar"/>
    <w:uiPriority w:val="99"/>
    <w:unhideWhenUsed/>
    <w:rsid w:val="00A737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70D"/>
  </w:style>
  <w:style w:type="paragraph" w:styleId="Title">
    <w:name w:val="Title"/>
    <w:basedOn w:val="Normal"/>
    <w:next w:val="Normal"/>
    <w:link w:val="TitleChar"/>
    <w:uiPriority w:val="10"/>
    <w:qFormat/>
    <w:rsid w:val="00A7370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37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semiHidden/>
    <w:unhideWhenUsed/>
    <w:rsid w:val="00A73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7370D"/>
    <w:rPr>
      <w:b/>
      <w:bCs/>
    </w:rPr>
  </w:style>
  <w:style w:type="character" w:styleId="Emphasis">
    <w:name w:val="Emphasis"/>
    <w:basedOn w:val="DefaultParagraphFont"/>
    <w:uiPriority w:val="20"/>
    <w:qFormat/>
    <w:rsid w:val="00A737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4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 Gough</dc:creator>
  <cp:keywords/>
  <dc:description/>
  <cp:lastModifiedBy>Jake Gough</cp:lastModifiedBy>
  <cp:revision>2</cp:revision>
  <dcterms:created xsi:type="dcterms:W3CDTF">2021-04-16T08:10:00Z</dcterms:created>
  <dcterms:modified xsi:type="dcterms:W3CDTF">2021-04-16T08:10:00Z</dcterms:modified>
</cp:coreProperties>
</file>